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b w:val="1"/>
          <w:bCs w:val="1"/>
          <w:caps w:val="0"/>
          <w:smallCaps w:val="0"/>
          <w:strike w:val="0"/>
          <w:dstrike w:val="0"/>
          <w:outline w:val="0"/>
          <w:color w:val="341f13"/>
          <w:sz w:val="36"/>
          <w:szCs w:val="36"/>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36"/>
          <w:szCs w:val="36"/>
          <w:u w:val="none" w:color="341f13"/>
          <w:shd w:val="nil" w:color="auto" w:fill="auto"/>
          <w:vertAlign w:val="baseline"/>
          <w:rtl w:val="0"/>
          <w:lang w:val="en-US"/>
          <w14:textFill>
            <w14:solidFill>
              <w14:srgbClr w14:val="341F13"/>
            </w14:solidFill>
          </w14:textFill>
        </w:rPr>
        <w:t xml:space="preserve">Resume of Bear Bibeault </w:t>
      </w:r>
    </w:p>
    <w:p>
      <w:pPr>
        <w:pStyle w:val="Body A"/>
        <w:widowControl w:val="0"/>
        <w:jc w:val="center"/>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Austin, TX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 </w:t>
      </w:r>
      <w:r>
        <w:rPr>
          <w:caps w:val="0"/>
          <w:smallCaps w:val="0"/>
          <w:strike w:val="0"/>
          <w:dstrike w:val="0"/>
          <w:outline w:val="0"/>
          <w:color w:val="9c5522"/>
          <w:u w:val="none" w:color="9c5522"/>
          <w:shd w:val="nil" w:color="auto" w:fill="auto"/>
          <w:vertAlign w:val="baseline"/>
          <w:rtl w:val="0"/>
          <w:lang w:val="pt-PT"/>
          <w14:textFill>
            <w14:solidFill>
              <w14:srgbClr w14:val="9C5522"/>
            </w14:solidFill>
          </w14:textFill>
        </w:rPr>
        <w:t xml:space="preserve">bear.bibeault@gmail.com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512.585.6382 </w:t>
      </w:r>
    </w:p>
    <w:p>
      <w:pPr>
        <w:pStyle w:val="Body A"/>
        <w:widowControl w:val="0"/>
        <w:rPr>
          <w:b w:val="1"/>
          <w:bCs w:val="1"/>
          <w:caps w:val="0"/>
          <w:smallCaps w:val="0"/>
          <w:strike w:val="0"/>
          <w:dstrike w:val="0"/>
          <w:outline w:val="0"/>
          <w:color w:val="341f13"/>
          <w:sz w:val="33"/>
          <w:szCs w:val="3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33"/>
          <w:szCs w:val="33"/>
          <w:u w:val="none" w:color="341f13"/>
          <w:shd w:val="nil" w:color="auto" w:fill="auto"/>
          <w:vertAlign w:val="baseline"/>
          <w:rtl w:val="0"/>
          <w:lang w:val="en-US"/>
          <w14:textFill>
            <w14:solidFill>
              <w14:srgbClr w14:val="341F13"/>
            </w14:solidFill>
          </w14:textFill>
        </w:rPr>
        <w:t xml:space="preserve">Summary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A skilled front-end and full-stack web applications developer with extensive experience developing complex solutions from inception to deployment in fast-paced, agile environments. A recognized JavaScript expert with several books published on the topic; well-versed in the full development life- cycle with expertise in front and back end development.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Uses big-picture, strategic thinking to develop high-quality, long-term, lasting solutions. Leverages this experience to technically lead, as well as mentor junior developers in developing these skills. Co-author of: Secrets of the JavaScript Ninja (2 editions), jQuery in Action (3 editions), Ajax in Practice, and Prototype and Scriptaculous in Action.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p>
    <w:p>
      <w:pPr>
        <w:pStyle w:val="Body A"/>
        <w:widowControl w:val="0"/>
        <w:rPr>
          <w:b w:val="1"/>
          <w:bCs w:val="1"/>
          <w:caps w:val="0"/>
          <w:smallCaps w:val="0"/>
          <w:strike w:val="0"/>
          <w:dstrike w:val="0"/>
          <w:outline w:val="0"/>
          <w:color w:val="341f13"/>
          <w:sz w:val="33"/>
          <w:szCs w:val="3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33"/>
          <w:szCs w:val="33"/>
          <w:u w:val="none" w:color="341f13"/>
          <w:shd w:val="nil" w:color="auto" w:fill="auto"/>
          <w:vertAlign w:val="baseline"/>
          <w:rtl w:val="0"/>
          <w:lang w:val="en-US"/>
          <w14:textFill>
            <w14:solidFill>
              <w14:srgbClr w14:val="341F13"/>
            </w14:solidFill>
          </w14:textFill>
        </w:rPr>
        <w:t xml:space="preserve">Skills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JavaScript, TypeScript, React, Redux, React Native, AngularJS, Django, Node/Express, Ajax, CSS3, Sass/Less, HTML5, jQuery, RESTful APIs, Java, J2EE, JSP, Servlets, XML, JSON, and more.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Languages: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JavaScript, TypeScript, Python, Java, others.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Platforms: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MacOS, Windows, Linux, other UNIX.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nl-NL"/>
          <w14:textFill>
            <w14:solidFill>
              <w14:srgbClr w14:val="341F13"/>
            </w14:solidFill>
          </w14:textFill>
        </w:rPr>
        <w:t xml:space="preserve">Database: </w:t>
      </w:r>
      <w:r>
        <w:rPr>
          <w:caps w:val="0"/>
          <w:smallCaps w:val="0"/>
          <w:strike w:val="0"/>
          <w:dstrike w:val="0"/>
          <w:outline w:val="0"/>
          <w:color w:val="341f13"/>
          <w:u w:val="none" w:color="341f13"/>
          <w:shd w:val="nil" w:color="auto" w:fill="auto"/>
          <w:vertAlign w:val="baseline"/>
          <w:rtl w:val="0"/>
          <w:lang w:val="de-DE"/>
          <w14:textFill>
            <w14:solidFill>
              <w14:srgbClr w14:val="341F13"/>
            </w14:solidFill>
          </w14:textFill>
        </w:rPr>
        <w:t xml:space="preserve">JPA, JDBC, Schema design, SQL.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Other: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Highly effective remote worker, technical documentation, course development, training and instruction (including video), public speaking, art background, web and publication graphics.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p>
    <w:p>
      <w:pPr>
        <w:pStyle w:val="Body A"/>
        <w:widowControl w:val="0"/>
        <w:rPr>
          <w:b w:val="1"/>
          <w:bCs w:val="1"/>
          <w:caps w:val="0"/>
          <w:smallCaps w:val="0"/>
          <w:strike w:val="0"/>
          <w:dstrike w:val="0"/>
          <w:outline w:val="0"/>
          <w:color w:val="341f13"/>
          <w:sz w:val="33"/>
          <w:szCs w:val="3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33"/>
          <w:szCs w:val="33"/>
          <w:u w:val="none" w:color="341f13"/>
          <w:shd w:val="nil" w:color="auto" w:fill="auto"/>
          <w:vertAlign w:val="baseline"/>
          <w:rtl w:val="0"/>
          <w:lang w:val="en-US"/>
          <w14:textFill>
            <w14:solidFill>
              <w14:srgbClr w14:val="341F13"/>
            </w14:solidFill>
          </w14:textFill>
        </w:rPr>
        <w:t xml:space="preserve">Books by Bear </w:t>
      </w:r>
    </w:p>
    <w:p>
      <w:pPr>
        <w:pStyle w:val="Body A"/>
        <w:widowControl w:val="0"/>
        <w:rPr>
          <w:b w:val="1"/>
          <w:bCs w:val="1"/>
          <w:caps w:val="0"/>
          <w:smallCaps w:val="0"/>
          <w:strike w:val="0"/>
          <w:dstrike w:val="0"/>
          <w:outline w:val="0"/>
          <w:color w:val="341f13"/>
          <w:sz w:val="33"/>
          <w:szCs w:val="33"/>
          <w:u w:val="none" w:color="341f13"/>
          <w:shd w:val="nil" w:color="auto" w:fill="auto"/>
          <w:vertAlign w:val="baseline"/>
          <w14:textFill>
            <w14:solidFill>
              <w14:srgbClr w14:val="341F13"/>
            </w14:solidFill>
          </w14:textFill>
        </w:rPr>
        <w:sectPr>
          <w:headerReference w:type="default" r:id="rId4"/>
          <w:footerReference w:type="default" r:id="rId5"/>
          <w:pgSz w:w="12240" w:h="15840" w:orient="portrait"/>
          <w:pgMar w:top="1440" w:right="1440" w:bottom="1440" w:left="1440" w:header="0" w:footer="720"/>
          <w:pgNumType w:start="1"/>
          <w:bidi w:val="0"/>
        </w:sectPr>
      </w:pPr>
      <w:r>
        <w:rPr>
          <w:b w:val="1"/>
          <w:bCs w:val="1"/>
          <w:caps w:val="0"/>
          <w:smallCaps w:val="0"/>
          <w:strike w:val="0"/>
          <w:dstrike w:val="0"/>
          <w:outline w:val="0"/>
          <w:color w:val="341f13"/>
          <w:sz w:val="33"/>
          <w:szCs w:val="33"/>
          <w:u w:val="none" w:color="341f13"/>
          <w:shd w:val="nil" w:color="auto" w:fill="auto"/>
          <w:vertAlign w:val="baseline"/>
          <w14:textFill>
            <w14:solidFill>
              <w14:srgbClr w14:val="341F13"/>
            </w14:solidFill>
          </w14:textFill>
        </w:rPr>
      </w:r>
    </w:p>
    <w:p>
      <w:pPr>
        <w:pStyle w:val="Body A"/>
        <w:widowControl w:val="0"/>
        <w:rPr>
          <w:b w:val="1"/>
          <w:bCs w:val="1"/>
          <w:outline w:val="0"/>
          <w:color w:val="9c5522"/>
          <w:sz w:val="20"/>
          <w:szCs w:val="20"/>
          <w:u w:color="9c5522"/>
          <w14:textFill>
            <w14:solidFill>
              <w14:srgbClr w14:val="9C5522"/>
            </w14:solidFill>
          </w14:textFill>
        </w:rPr>
      </w:pPr>
      <w:r>
        <w:rPr>
          <w:b w:val="1"/>
          <w:bCs w:val="1"/>
          <w:outline w:val="0"/>
          <w:color w:val="9c5522"/>
          <w:sz w:val="20"/>
          <w:szCs w:val="20"/>
          <w:u w:color="9c5522"/>
          <w:rtl w:val="0"/>
          <w:lang w:val="en-US"/>
          <w14:textFill>
            <w14:solidFill>
              <w14:srgbClr w14:val="9C5522"/>
            </w14:solidFill>
          </w14:textFill>
        </w:rPr>
        <w:t xml:space="preserve">Secrets of the JavaScript Ninja, 2nd Edition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ISBN: 1617292850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Aug 2016 </w:t>
      </w:r>
    </w:p>
    <w:p>
      <w:pPr>
        <w:pStyle w:val="Body A"/>
        <w:widowControl w:val="0"/>
        <w:rPr>
          <w:b w:val="1"/>
          <w:bCs w:val="1"/>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Co-authors: John Resig and Josip Maras</w:t>
      </w:r>
    </w:p>
    <w:p>
      <w:pPr>
        <w:pStyle w:val="Body A"/>
        <w:widowControl w:val="0"/>
        <w:rPr>
          <w:b w:val="1"/>
          <w:bCs w:val="1"/>
          <w:outline w:val="0"/>
          <w:color w:val="341f13"/>
          <w:sz w:val="20"/>
          <w:szCs w:val="20"/>
          <w:u w:color="341f13"/>
          <w14:textFill>
            <w14:solidFill>
              <w14:srgbClr w14:val="341F13"/>
            </w14:solidFill>
          </w14:textFill>
        </w:rPr>
      </w:pPr>
    </w:p>
    <w:p>
      <w:pPr>
        <w:pStyle w:val="Body A"/>
        <w:widowControl w:val="0"/>
        <w:rPr>
          <w:b w:val="1"/>
          <w:bCs w:val="1"/>
          <w:outline w:val="0"/>
          <w:color w:val="9c5522"/>
          <w:sz w:val="20"/>
          <w:szCs w:val="20"/>
          <w:u w:color="9c5522"/>
          <w14:textFill>
            <w14:solidFill>
              <w14:srgbClr w14:val="9C5522"/>
            </w14:solidFill>
          </w14:textFill>
        </w:rPr>
      </w:pPr>
      <w:r>
        <w:rPr>
          <w:b w:val="1"/>
          <w:bCs w:val="1"/>
          <w:outline w:val="0"/>
          <w:color w:val="9c5522"/>
          <w:sz w:val="20"/>
          <w:szCs w:val="20"/>
          <w:u w:color="9c5522"/>
          <w:rtl w:val="0"/>
          <w:lang w:val="en-US"/>
          <w14:textFill>
            <w14:solidFill>
              <w14:srgbClr w14:val="9C5522"/>
            </w14:solidFill>
          </w14:textFill>
        </w:rPr>
        <w:t xml:space="preserve">jQuery in Action, 3rd edition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nl-NL"/>
          <w14:textFill>
            <w14:solidFill>
              <w14:srgbClr w14:val="341F13"/>
            </w14:solidFill>
          </w14:textFill>
        </w:rPr>
        <w:t xml:space="preserve">ISBN: </w:t>
      </w:r>
      <w:r>
        <w:rPr>
          <w:outline w:val="0"/>
          <w:color w:val="341f13"/>
          <w:sz w:val="20"/>
          <w:szCs w:val="20"/>
          <w:u w:color="341f13"/>
          <w:rtl w:val="0"/>
          <w:lang w:val="en-US"/>
          <w14:textFill>
            <w14:solidFill>
              <w14:srgbClr w14:val="341F13"/>
            </w14:solidFill>
          </w14:textFill>
        </w:rPr>
        <w:t xml:space="preserve">1617292079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Aug 2015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Co-authors: </w:t>
      </w:r>
      <w:r>
        <w:rPr>
          <w:outline w:val="0"/>
          <w:color w:val="341f13"/>
          <w:sz w:val="20"/>
          <w:szCs w:val="20"/>
          <w:u w:color="341f13"/>
          <w:rtl w:val="0"/>
          <w:lang w:val="it-IT"/>
          <w14:textFill>
            <w14:solidFill>
              <w14:srgbClr w14:val="341F13"/>
            </w14:solidFill>
          </w14:textFill>
        </w:rPr>
        <w:t xml:space="preserve">Yehuda Katz and Aurelio De Rosa </w:t>
      </w:r>
    </w:p>
    <w:p>
      <w:pPr>
        <w:pStyle w:val="Body A"/>
        <w:widowControl w:val="0"/>
        <w:rPr>
          <w:b w:val="1"/>
          <w:bCs w:val="1"/>
          <w:outline w:val="0"/>
          <w:color w:val="341f13"/>
          <w:sz w:val="20"/>
          <w:szCs w:val="20"/>
          <w:u w:color="341f13"/>
          <w14:textFill>
            <w14:solidFill>
              <w14:srgbClr w14:val="341F13"/>
            </w14:solidFill>
          </w14:textFill>
        </w:rPr>
      </w:pPr>
    </w:p>
    <w:p>
      <w:pPr>
        <w:pStyle w:val="Body A"/>
        <w:widowControl w:val="0"/>
        <w:rPr>
          <w:b w:val="1"/>
          <w:bCs w:val="1"/>
          <w:outline w:val="0"/>
          <w:color w:val="9c5522"/>
          <w:sz w:val="20"/>
          <w:szCs w:val="20"/>
          <w:u w:color="9c5522"/>
          <w14:textFill>
            <w14:solidFill>
              <w14:srgbClr w14:val="9C5522"/>
            </w14:solidFill>
          </w14:textFill>
        </w:rPr>
      </w:pPr>
      <w:r>
        <w:rPr>
          <w:b w:val="1"/>
          <w:bCs w:val="1"/>
          <w:outline w:val="0"/>
          <w:color w:val="9c5522"/>
          <w:sz w:val="20"/>
          <w:szCs w:val="20"/>
          <w:u w:color="9c5522"/>
          <w:rtl w:val="0"/>
          <w:lang w:val="en-US"/>
          <w14:textFill>
            <w14:solidFill>
              <w14:srgbClr w14:val="9C5522"/>
            </w14:solidFill>
          </w14:textFill>
        </w:rPr>
        <w:t xml:space="preserve">Secrets of the JavaScript Ninja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ISBN: 1</w:t>
      </w:r>
      <w:r>
        <w:rPr>
          <w:outline w:val="0"/>
          <w:color w:val="341f13"/>
          <w:sz w:val="20"/>
          <w:szCs w:val="20"/>
          <w:u w:color="341f13"/>
          <w:rtl w:val="0"/>
          <w:lang w:val="it-IT"/>
          <w14:textFill>
            <w14:solidFill>
              <w14:srgbClr w14:val="341F13"/>
            </w14:solidFill>
          </w14:textFill>
        </w:rPr>
        <w:t xml:space="preserve">93398869X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Dec 2012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Co-author: </w:t>
      </w:r>
      <w:r>
        <w:rPr>
          <w:outline w:val="0"/>
          <w:color w:val="341f13"/>
          <w:sz w:val="20"/>
          <w:szCs w:val="20"/>
          <w:u w:color="341f13"/>
          <w:rtl w:val="0"/>
          <w:lang w:val="de-DE"/>
          <w14:textFill>
            <w14:solidFill>
              <w14:srgbClr w14:val="341F13"/>
            </w14:solidFill>
          </w14:textFill>
        </w:rPr>
        <w:t xml:space="preserve">John Resig </w:t>
      </w:r>
    </w:p>
    <w:p>
      <w:pPr>
        <w:pStyle w:val="Body A"/>
        <w:widowControl w:val="0"/>
        <w:rPr>
          <w:outline w:val="0"/>
          <w:color w:val="341f13"/>
          <w:sz w:val="20"/>
          <w:szCs w:val="20"/>
          <w:u w:color="341f13"/>
          <w14:textFill>
            <w14:solidFill>
              <w14:srgbClr w14:val="341F13"/>
            </w14:solidFill>
          </w14:textFill>
        </w:rPr>
      </w:pPr>
    </w:p>
    <w:p>
      <w:pPr>
        <w:pStyle w:val="Body A"/>
        <w:widowControl w:val="0"/>
        <w:rPr>
          <w:b w:val="1"/>
          <w:bCs w:val="1"/>
          <w:outline w:val="0"/>
          <w:color w:val="9c5522"/>
          <w:sz w:val="20"/>
          <w:szCs w:val="20"/>
          <w:u w:color="9c5522"/>
          <w14:textFill>
            <w14:solidFill>
              <w14:srgbClr w14:val="9C5522"/>
            </w14:solidFill>
          </w14:textFill>
        </w:rPr>
      </w:pPr>
      <w:r>
        <w:rPr>
          <w:b w:val="1"/>
          <w:bCs w:val="1"/>
          <w:outline w:val="0"/>
          <w:color w:val="9c5522"/>
          <w:sz w:val="20"/>
          <w:szCs w:val="20"/>
          <w:u w:color="9c5522"/>
          <w:rtl w:val="0"/>
          <w:lang w:val="en-US"/>
          <w14:textFill>
            <w14:solidFill>
              <w14:srgbClr w14:val="9C5522"/>
            </w14:solidFill>
          </w14:textFill>
        </w:rPr>
        <w:t xml:space="preserve">jQuery in Action, 2nd edition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ISBN: 1935182323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May 2010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Co-author: </w:t>
      </w:r>
      <w:r>
        <w:rPr>
          <w:outline w:val="0"/>
          <w:color w:val="341f13"/>
          <w:sz w:val="20"/>
          <w:szCs w:val="20"/>
          <w:u w:color="341f13"/>
          <w:rtl w:val="0"/>
          <w:lang w:val="de-DE"/>
          <w14:textFill>
            <w14:solidFill>
              <w14:srgbClr w14:val="341F13"/>
            </w14:solidFill>
          </w14:textFill>
        </w:rPr>
        <w:t xml:space="preserve">Yehuda Katz </w:t>
      </w:r>
    </w:p>
    <w:p>
      <w:pPr>
        <w:pStyle w:val="Body A"/>
        <w:widowControl w:val="0"/>
        <w:rPr>
          <w:outline w:val="0"/>
          <w:color w:val="341f13"/>
          <w:sz w:val="20"/>
          <w:szCs w:val="20"/>
          <w:u w:color="341f13"/>
          <w14:textFill>
            <w14:solidFill>
              <w14:srgbClr w14:val="341F13"/>
            </w14:solidFill>
          </w14:textFill>
        </w:rPr>
      </w:pPr>
    </w:p>
    <w:p>
      <w:pPr>
        <w:pStyle w:val="Body A"/>
        <w:widowControl w:val="0"/>
        <w:rPr>
          <w:b w:val="1"/>
          <w:bCs w:val="1"/>
          <w:outline w:val="0"/>
          <w:color w:val="9c5522"/>
          <w:sz w:val="20"/>
          <w:szCs w:val="20"/>
          <w:u w:color="9c5522"/>
          <w14:textFill>
            <w14:solidFill>
              <w14:srgbClr w14:val="9C5522"/>
            </w14:solidFill>
          </w14:textFill>
        </w:rPr>
      </w:pPr>
      <w:r>
        <w:rPr>
          <w:b w:val="1"/>
          <w:bCs w:val="1"/>
          <w:outline w:val="0"/>
          <w:color w:val="9c5522"/>
          <w:sz w:val="20"/>
          <w:szCs w:val="20"/>
          <w:u w:color="9c5522"/>
          <w:rtl w:val="0"/>
          <w:lang w:val="en-US"/>
          <w14:textFill>
            <w14:solidFill>
              <w14:srgbClr w14:val="9C5522"/>
            </w14:solidFill>
          </w14:textFill>
        </w:rPr>
        <w:t xml:space="preserve">jQuery in Action </w:t>
      </w:r>
    </w:p>
    <w:p>
      <w:pPr>
        <w:pStyle w:val="Body A"/>
        <w:widowControl w:val="0"/>
        <w:rPr>
          <w:b w:val="1"/>
          <w:bCs w:val="1"/>
          <w:outline w:val="0"/>
          <w:color w:val="341f13"/>
          <w:sz w:val="20"/>
          <w:szCs w:val="20"/>
          <w:u w:color="341f13"/>
          <w14:textFill>
            <w14:solidFill>
              <w14:srgbClr w14:val="341F13"/>
            </w14:solidFill>
          </w14:textFill>
        </w:rPr>
      </w:pPr>
      <w:r>
        <w:rPr>
          <w:outline w:val="0"/>
          <w:color w:val="341f13"/>
          <w:sz w:val="20"/>
          <w:szCs w:val="20"/>
          <w:u w:color="341f13"/>
          <w:rtl w:val="0"/>
          <w:lang w:val="nl-NL"/>
          <w14:textFill>
            <w14:solidFill>
              <w14:srgbClr w14:val="341F13"/>
            </w14:solidFill>
          </w14:textFill>
        </w:rPr>
        <w:t xml:space="preserve">ISBN: </w:t>
      </w:r>
      <w:r>
        <w:rPr>
          <w:outline w:val="0"/>
          <w:color w:val="341f13"/>
          <w:sz w:val="20"/>
          <w:szCs w:val="20"/>
          <w:u w:color="341f13"/>
          <w:rtl w:val="0"/>
          <w:lang w:val="en-US"/>
          <w14:textFill>
            <w14:solidFill>
              <w14:srgbClr w14:val="341F13"/>
            </w14:solidFill>
          </w14:textFill>
        </w:rPr>
        <w:t xml:space="preserve">1933988355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Jan 2008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Co-author(s): </w:t>
      </w:r>
      <w:r>
        <w:rPr>
          <w:outline w:val="0"/>
          <w:color w:val="341f13"/>
          <w:sz w:val="20"/>
          <w:szCs w:val="20"/>
          <w:u w:color="341f13"/>
          <w:rtl w:val="0"/>
          <w:lang w:val="de-DE"/>
          <w14:textFill>
            <w14:solidFill>
              <w14:srgbClr w14:val="341F13"/>
            </w14:solidFill>
          </w14:textFill>
        </w:rPr>
        <w:t xml:space="preserve">Yehuda Katz </w:t>
      </w:r>
    </w:p>
    <w:p>
      <w:pPr>
        <w:pStyle w:val="Body A"/>
        <w:widowControl w:val="0"/>
        <w:rPr>
          <w:b w:val="1"/>
          <w:bCs w:val="1"/>
          <w:outline w:val="0"/>
          <w:color w:val="341f13"/>
          <w:sz w:val="20"/>
          <w:szCs w:val="20"/>
          <w:u w:color="341f13"/>
          <w14:textFill>
            <w14:solidFill>
              <w14:srgbClr w14:val="341F13"/>
            </w14:solidFill>
          </w14:textFill>
        </w:rPr>
      </w:pPr>
    </w:p>
    <w:p>
      <w:pPr>
        <w:pStyle w:val="Body A"/>
        <w:widowControl w:val="0"/>
        <w:rPr>
          <w:b w:val="1"/>
          <w:bCs w:val="1"/>
          <w:outline w:val="0"/>
          <w:color w:val="9c5522"/>
          <w:sz w:val="20"/>
          <w:szCs w:val="20"/>
          <w:u w:color="9c5522"/>
          <w14:textFill>
            <w14:solidFill>
              <w14:srgbClr w14:val="9C5522"/>
            </w14:solidFill>
          </w14:textFill>
        </w:rPr>
      </w:pPr>
      <w:r>
        <w:rPr>
          <w:b w:val="1"/>
          <w:bCs w:val="1"/>
          <w:outline w:val="0"/>
          <w:color w:val="9c5522"/>
          <w:sz w:val="20"/>
          <w:szCs w:val="20"/>
          <w:u w:color="9c5522"/>
          <w:rtl w:val="0"/>
          <w:lang w:val="en-US"/>
          <w14:textFill>
            <w14:solidFill>
              <w14:srgbClr w14:val="9C5522"/>
            </w14:solidFill>
          </w14:textFill>
        </w:rPr>
        <w:t xml:space="preserve">Prototype and Scriptaculous in Action </w:t>
      </w:r>
    </w:p>
    <w:p>
      <w:pPr>
        <w:pStyle w:val="Body A"/>
        <w:widowControl w:val="0"/>
        <w:rPr>
          <w:b w:val="1"/>
          <w:bCs w:val="1"/>
          <w:outline w:val="0"/>
          <w:color w:val="341f13"/>
          <w:sz w:val="20"/>
          <w:szCs w:val="20"/>
          <w:u w:color="341f13"/>
          <w14:textFill>
            <w14:solidFill>
              <w14:srgbClr w14:val="341F13"/>
            </w14:solidFill>
          </w14:textFill>
        </w:rPr>
      </w:pPr>
      <w:r>
        <w:rPr>
          <w:outline w:val="0"/>
          <w:color w:val="341f13"/>
          <w:sz w:val="20"/>
          <w:szCs w:val="20"/>
          <w:u w:color="341f13"/>
          <w:rtl w:val="0"/>
          <w:lang w:val="nl-NL"/>
          <w14:textFill>
            <w14:solidFill>
              <w14:srgbClr w14:val="341F13"/>
            </w14:solidFill>
          </w14:textFill>
        </w:rPr>
        <w:t xml:space="preserve">ISBN: </w:t>
      </w:r>
      <w:r>
        <w:rPr>
          <w:outline w:val="0"/>
          <w:color w:val="341f13"/>
          <w:sz w:val="20"/>
          <w:szCs w:val="20"/>
          <w:u w:color="341f13"/>
          <w:rtl w:val="0"/>
          <w:lang w:val="en-US"/>
          <w14:textFill>
            <w14:solidFill>
              <w14:srgbClr w14:val="341F13"/>
            </w14:solidFill>
          </w14:textFill>
        </w:rPr>
        <w:t>1933988037</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Mar 2007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Co-authors: Dave Crane and Tom Locke </w:t>
      </w:r>
    </w:p>
    <w:p>
      <w:pPr>
        <w:pStyle w:val="Body A"/>
        <w:widowControl w:val="0"/>
        <w:rPr>
          <w:outline w:val="0"/>
          <w:color w:val="341f13"/>
          <w:sz w:val="20"/>
          <w:szCs w:val="20"/>
          <w:u w:color="341f13"/>
          <w14:textFill>
            <w14:solidFill>
              <w14:srgbClr w14:val="341F13"/>
            </w14:solidFill>
          </w14:textFill>
        </w:rPr>
      </w:pPr>
    </w:p>
    <w:p>
      <w:pPr>
        <w:pStyle w:val="Body A"/>
        <w:widowControl w:val="0"/>
        <w:rPr>
          <w:b w:val="1"/>
          <w:bCs w:val="1"/>
          <w:outline w:val="0"/>
          <w:color w:val="9c5522"/>
          <w:sz w:val="20"/>
          <w:szCs w:val="20"/>
          <w:u w:color="9c5522"/>
          <w:lang w:val="nl-NL"/>
          <w14:textFill>
            <w14:solidFill>
              <w14:srgbClr w14:val="9C5522"/>
            </w14:solidFill>
          </w14:textFill>
        </w:rPr>
      </w:pPr>
      <w:r>
        <w:rPr>
          <w:b w:val="1"/>
          <w:bCs w:val="1"/>
          <w:outline w:val="0"/>
          <w:color w:val="9c5522"/>
          <w:sz w:val="20"/>
          <w:szCs w:val="20"/>
          <w:u w:color="9c5522"/>
          <w:rtl w:val="0"/>
          <w:lang w:val="nl-NL"/>
          <w14:textFill>
            <w14:solidFill>
              <w14:srgbClr w14:val="9C5522"/>
            </w14:solidFill>
          </w14:textFill>
        </w:rPr>
        <w:t xml:space="preserve">Ajax in Practice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ISBN: 1932394990 </w:t>
      </w:r>
    </w:p>
    <w:p>
      <w:pPr>
        <w:pStyle w:val="Body A"/>
        <w:widowControl w:val="0"/>
        <w:rPr>
          <w:outline w:val="0"/>
          <w:color w:val="341f13"/>
          <w:sz w:val="20"/>
          <w:szCs w:val="20"/>
          <w:u w:color="341f13"/>
          <w14:textFill>
            <w14:solidFill>
              <w14:srgbClr w14:val="341F13"/>
            </w14:solidFill>
          </w14:textFill>
        </w:rPr>
      </w:pPr>
      <w:r>
        <w:rPr>
          <w:outline w:val="0"/>
          <w:color w:val="341f13"/>
          <w:sz w:val="20"/>
          <w:szCs w:val="20"/>
          <w:u w:color="341f13"/>
          <w:rtl w:val="0"/>
          <w:lang w:val="en-US"/>
          <w14:textFill>
            <w14:solidFill>
              <w14:srgbClr w14:val="341F13"/>
            </w14:solidFill>
          </w14:textFill>
        </w:rPr>
        <w:t xml:space="preserve">Jun 2007 </w:t>
      </w:r>
    </w:p>
    <w:p>
      <w:pPr>
        <w:pStyle w:val="Body A"/>
        <w:widowControl w:val="0"/>
        <w:rPr>
          <w:outline w:val="0"/>
          <w:color w:val="341f13"/>
          <w:sz w:val="20"/>
          <w:szCs w:val="20"/>
          <w:u w:color="341f13"/>
          <w:lang w:val="de-DE"/>
          <w14:textFill>
            <w14:solidFill>
              <w14:srgbClr w14:val="341F13"/>
            </w14:solidFill>
          </w14:textFill>
        </w:rPr>
        <w:sectPr>
          <w:type w:val="continuous"/>
          <w:pgSz w:w="12240" w:h="15840" w:orient="portrait"/>
          <w:pgMar w:top="1440" w:right="1440" w:bottom="1440" w:left="1440" w:header="0" w:footer="720"/>
          <w:pgNumType w:start="1"/>
          <w:cols w:space="468" w:num="2" w:equalWidth="1"/>
          <w:bidi w:val="0"/>
        </w:sectPr>
      </w:pPr>
      <w:r>
        <w:rPr>
          <w:outline w:val="0"/>
          <w:color w:val="341f13"/>
          <w:sz w:val="20"/>
          <w:szCs w:val="20"/>
          <w:u w:color="341f13"/>
          <w:rtl w:val="0"/>
          <w:lang w:val="en-US"/>
          <w14:textFill>
            <w14:solidFill>
              <w14:srgbClr w14:val="341F13"/>
            </w14:solidFill>
          </w14:textFill>
        </w:rPr>
        <w:t xml:space="preserve">Co-authors: </w:t>
      </w:r>
      <w:r>
        <w:rPr>
          <w:outline w:val="0"/>
          <w:color w:val="341f13"/>
          <w:sz w:val="20"/>
          <w:szCs w:val="20"/>
          <w:u w:color="341f13"/>
          <w:rtl w:val="0"/>
          <w:lang w:val="de-DE"/>
          <w14:textFill>
            <w14:solidFill>
              <w14:srgbClr w14:val="341F13"/>
            </w14:solidFill>
          </w14:textFill>
        </w:rPr>
        <w:t xml:space="preserve">Dave Crane and Jord Sonneveld </w:t>
      </w:r>
      <w:r>
        <w:rPr>
          <w:outline w:val="0"/>
          <w:color w:val="341f13"/>
          <w:sz w:val="20"/>
          <w:szCs w:val="20"/>
          <w:u w:color="341f13"/>
          <w:lang w:val="de-DE"/>
          <w14:textFill>
            <w14:solidFill>
              <w14:srgbClr w14:val="341F13"/>
            </w14:solidFill>
          </w14:textFill>
        </w:rPr>
      </w:r>
    </w:p>
    <w:p>
      <w:pPr>
        <w:pStyle w:val="Body A"/>
        <w:widowControl w:val="0"/>
        <w:rPr>
          <w:caps w:val="0"/>
          <w:smallCaps w:val="0"/>
          <w:strike w:val="0"/>
          <w:dstrike w:val="0"/>
          <w:outline w:val="0"/>
          <w:color w:val="341f13"/>
          <w:sz w:val="16"/>
          <w:szCs w:val="16"/>
          <w:u w:val="none" w:color="341f13"/>
          <w:shd w:val="nil" w:color="auto" w:fill="auto"/>
          <w:vertAlign w:val="baseline"/>
          <w14:textFill>
            <w14:solidFill>
              <w14:srgbClr w14:val="341F13"/>
            </w14:solidFill>
          </w14:textFill>
        </w:rPr>
      </w:pPr>
    </w:p>
    <w:p>
      <w:pPr>
        <w:pStyle w:val="Body A"/>
        <w:widowControl w:val="0"/>
      </w:pPr>
      <w:r>
        <w:rPr>
          <w:rFonts w:ascii="Arial Unicode MS" w:cs="Arial Unicode MS" w:hAnsi="Arial Unicode MS" w:eastAsia="Arial Unicode MS"/>
          <w:b w:val="0"/>
          <w:bCs w:val="0"/>
          <w:i w:val="0"/>
          <w:iCs w:val="0"/>
          <w:caps w:val="0"/>
          <w:smallCaps w:val="0"/>
          <w:strike w:val="0"/>
          <w:dstrike w:val="0"/>
          <w:outline w:val="0"/>
          <w:color w:val="341f13"/>
          <w:sz w:val="16"/>
          <w:szCs w:val="16"/>
          <w:u w:val="none" w:color="341f13"/>
          <w:shd w:val="nil" w:color="auto" w:fill="auto"/>
          <w:vertAlign w:val="baseline"/>
          <w14:textFill>
            <w14:solidFill>
              <w14:srgbClr w14:val="341F13"/>
            </w14:solidFill>
          </w14:textFill>
        </w:rPr>
        <w:br w:type="page"/>
      </w:r>
    </w:p>
    <w:p>
      <w:pPr>
        <w:pStyle w:val="Body A"/>
        <w:widowControl w:val="0"/>
        <w:rPr>
          <w:b w:val="1"/>
          <w:bCs w:val="1"/>
          <w:caps w:val="0"/>
          <w:smallCaps w:val="0"/>
          <w:strike w:val="0"/>
          <w:dstrike w:val="0"/>
          <w:outline w:val="0"/>
          <w:color w:val="341f13"/>
          <w:sz w:val="33"/>
          <w:szCs w:val="3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33"/>
          <w:szCs w:val="33"/>
          <w:u w:val="none" w:color="341f13"/>
          <w:shd w:val="nil" w:color="auto" w:fill="auto"/>
          <w:vertAlign w:val="baseline"/>
          <w:rtl w:val="0"/>
          <w:lang w:val="en-US"/>
          <w14:textFill>
            <w14:solidFill>
              <w14:srgbClr w14:val="341F13"/>
            </w14:solidFill>
          </w14:textFill>
        </w:rPr>
        <w:t>Career</w:t>
      </w:r>
    </w:p>
    <w:p>
      <w:pPr>
        <w:pStyle w:val="Body A"/>
        <w:widowControl w:val="0"/>
        <w:spacing w:before="12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H-E-B Digital</w:t>
      </w: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202</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2</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 to present</w:t>
      </w:r>
    </w:p>
    <w:p>
      <w:pPr>
        <w:pStyle w:val="Body A"/>
        <w:widowControl w:val="0"/>
        <w:rPr>
          <w:b w:val="1"/>
          <w:bCs w:val="1"/>
          <w:caps w:val="0"/>
          <w:smallCaps w:val="0"/>
          <w:strike w:val="0"/>
          <w:dstrike w:val="0"/>
          <w:outline w:val="0"/>
          <w:color w:val="341f13"/>
          <w:u w:val="none" w:color="341f13"/>
          <w:shd w:val="nil" w:color="auto" w:fill="auto"/>
          <w:vertAlign w:val="baseline"/>
          <w:lang w:val="nl-NL"/>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nl-NL"/>
          <w14:textFill>
            <w14:solidFill>
              <w14:srgbClr w14:val="341F13"/>
            </w14:solidFill>
          </w14:textFill>
        </w:rPr>
        <w:t>Staff S</w:t>
      </w:r>
      <w:r>
        <w:rPr>
          <w:b w:val="1"/>
          <w:bCs w:val="1"/>
          <w:caps w:val="0"/>
          <w:smallCaps w:val="0"/>
          <w:strike w:val="0"/>
          <w:dstrike w:val="0"/>
          <w:outline w:val="0"/>
          <w:color w:val="341f13"/>
          <w:u w:val="none" w:color="341f13"/>
          <w:shd w:val="nil" w:color="auto" w:fill="auto"/>
          <w:vertAlign w:val="baseline"/>
          <w:rtl w:val="0"/>
          <w:lang w:val="nl-NL"/>
          <w14:textFill>
            <w14:solidFill>
              <w14:srgbClr w14:val="341F13"/>
            </w14:solidFill>
          </w14:textFill>
        </w:rPr>
        <w:t>oftware Engineer IV</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Frontend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Responsible for technical leadership, planning, and development of major features for H-E-B's suite of web applications, to include architectural decisions, staff mentoring, and process improvements</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TypeScript, React,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NextJS</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 Redux, HTML5, CSS Modules, CSS with Sass/Less, and more. </w:t>
      </w:r>
    </w:p>
    <w:p>
      <w:pPr>
        <w:pStyle w:val="Body A"/>
        <w:widowControl w:val="0"/>
        <w:spacing w:before="259"/>
        <w:rPr>
          <w:outline w:val="0"/>
          <w:color w:val="341f13"/>
          <w:sz w:val="25"/>
          <w:szCs w:val="25"/>
          <w:u w:color="341f13"/>
          <w14:textFill>
            <w14:solidFill>
              <w14:srgbClr w14:val="341F13"/>
            </w14:solidFill>
          </w14:textFill>
        </w:rPr>
      </w:pPr>
      <w:r>
        <w:rPr>
          <w:b w:val="1"/>
          <w:bCs w:val="1"/>
          <w:outline w:val="0"/>
          <w:color w:val="9c5522"/>
          <w:sz w:val="25"/>
          <w:szCs w:val="25"/>
          <w:u w:color="9c5522"/>
          <w:rtl w:val="0"/>
          <w:lang w:val="en-US"/>
          <w14:textFill>
            <w14:solidFill>
              <w14:srgbClr w14:val="9C5522"/>
            </w14:solidFill>
          </w14:textFill>
        </w:rPr>
        <w:t xml:space="preserve">Eden Health </w:t>
      </w:r>
      <w:r>
        <w:rPr>
          <w:outline w:val="0"/>
          <w:color w:val="341f13"/>
          <w:sz w:val="25"/>
          <w:szCs w:val="25"/>
          <w:u w:color="341f13"/>
          <w:rtl w:val="0"/>
          <w:lang w:val="en-US"/>
          <w14:textFill>
            <w14:solidFill>
              <w14:srgbClr w14:val="341F13"/>
            </w14:solidFill>
          </w14:textFill>
        </w:rPr>
        <w:t xml:space="preserve">2020 to </w:t>
      </w:r>
      <w:r>
        <w:rPr>
          <w:outline w:val="0"/>
          <w:color w:val="341f13"/>
          <w:sz w:val="25"/>
          <w:szCs w:val="25"/>
          <w:u w:color="341f13"/>
          <w:rtl w:val="0"/>
          <w:lang w:val="en-US"/>
          <w14:textFill>
            <w14:solidFill>
              <w14:srgbClr w14:val="341F13"/>
            </w14:solidFill>
          </w14:textFill>
        </w:rPr>
        <w:t>2022</w:t>
      </w:r>
    </w:p>
    <w:p>
      <w:pPr>
        <w:pStyle w:val="Body A"/>
        <w:widowControl w:val="0"/>
        <w:rPr>
          <w:b w:val="1"/>
          <w:bCs w:val="1"/>
          <w:caps w:val="0"/>
          <w:smallCaps w:val="0"/>
          <w:strike w:val="0"/>
          <w:dstrike w:val="0"/>
          <w:outline w:val="0"/>
          <w:color w:val="341f13"/>
          <w:u w:val="none" w:color="341f13"/>
          <w:shd w:val="nil" w:color="auto" w:fill="auto"/>
          <w:vertAlign w:val="baseline"/>
          <w:lang w:val="nl-NL"/>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nl-NL"/>
          <w14:textFill>
            <w14:solidFill>
              <w14:srgbClr w14:val="341F13"/>
            </w14:solidFill>
          </w14:textFill>
        </w:rPr>
        <w:t>Software Engineer IV</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Frontend and Mobile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Responsible for technical leadership, planning, and development of major features for Eden Health's patient-facing mobile application and the provider-facing web application.</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Provided technical leadership for the Care Plan feature spanning the native mobile app, and the provider web application, entailing working closely with product management and the design team, research, technical documentation, planning, development, testing, and final release of multiple phases of the Care Plan feature set.</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Contributed significant additions to the design system component library, as well as greatly expanding the testing coverage for both applications.</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Added features such as data-driven health questionnaires, vaccine surveys, patient care plans, as wells as systemic updates to React Native Navigations, and Redux Toolkit.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Technologies used include TypeScript, React, React Native, Redux, HTML5, CSS Modules, CSS with Sass/Less, and more.</w:t>
      </w:r>
    </w:p>
    <w:p>
      <w:pPr>
        <w:pStyle w:val="Body A"/>
        <w:widowControl w:val="0"/>
        <w:spacing w:before="12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Clover Health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2019 to 2020 </w:t>
      </w:r>
    </w:p>
    <w:p>
      <w:pPr>
        <w:pStyle w:val="Body A"/>
        <w:widowControl w:val="0"/>
        <w:rPr>
          <w:b w:val="1"/>
          <w:bCs w:val="1"/>
          <w:caps w:val="0"/>
          <w:smallCaps w:val="0"/>
          <w:strike w:val="0"/>
          <w:dstrike w:val="0"/>
          <w:outline w:val="0"/>
          <w:color w:val="341f13"/>
          <w:u w:val="none" w:color="341f13"/>
          <w:shd w:val="nil" w:color="auto" w:fill="auto"/>
          <w:vertAlign w:val="baseline"/>
          <w:lang w:val="nl-NL"/>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nl-NL"/>
          <w14:textFill>
            <w14:solidFill>
              <w14:srgbClr w14:val="341F13"/>
            </w14:solidFill>
          </w14:textFill>
        </w:rPr>
        <w:t xml:space="preserve">Software Engineer III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Frontend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multiple projects in the Clover Health suite of web applications. Contributions include adding features to the existing legacy product suite, including rapid development to adapt the product for COVID-19 response, and completing a new architecture for the frontend of the next generation of provider-facing tools.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TypeScript, React, Redux, Python, Django, HTML5, CSS with Sass/Less, and more. </w:t>
      </w:r>
    </w:p>
    <w:p>
      <w:pPr>
        <w:pStyle w:val="Body A"/>
        <w:widowControl w:val="0"/>
        <w:spacing w:before="240"/>
        <w:rPr>
          <w:outline w:val="0"/>
          <w:color w:val="341f13"/>
          <w:sz w:val="25"/>
          <w:szCs w:val="25"/>
          <w:u w:color="341f13"/>
          <w14:textFill>
            <w14:solidFill>
              <w14:srgbClr w14:val="341F13"/>
            </w14:solidFill>
          </w14:textFill>
        </w:rPr>
      </w:pPr>
      <w:r>
        <w:rPr>
          <w:b w:val="1"/>
          <w:bCs w:val="1"/>
          <w:outline w:val="0"/>
          <w:color w:val="9c5522"/>
          <w:sz w:val="25"/>
          <w:szCs w:val="25"/>
          <w:u w:color="9c5522"/>
          <w:rtl w:val="0"/>
          <w:lang w:val="en-US"/>
          <w14:textFill>
            <w14:solidFill>
              <w14:srgbClr w14:val="9C5522"/>
            </w14:solidFill>
          </w14:textFill>
        </w:rPr>
        <w:t xml:space="preserve">3 Chiles Media </w:t>
      </w:r>
      <w:r>
        <w:rPr>
          <w:outline w:val="0"/>
          <w:color w:val="341f13"/>
          <w:sz w:val="25"/>
          <w:szCs w:val="25"/>
          <w:u w:color="341f13"/>
          <w:rtl w:val="0"/>
          <w:lang w:val="en-US"/>
          <w14:textFill>
            <w14:solidFill>
              <w14:srgbClr w14:val="341F13"/>
            </w14:solidFill>
          </w14:textFill>
        </w:rPr>
        <w:t xml:space="preserve">2003 to present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Sole Proprietorship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Software Development Contracting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A Sole Proprietorship under which Bear Bibeault contracts for custom programming of web applications and sites, video tutorials, private tutoring, books on programming, and other digital media ventures.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Contracts of significance include: Anything Weather Communications, The Washington Post, LifeSize, and Spredfast, each of which are detailed below.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The Washington Post/Arc Publishing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2018 to 2019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Senior Front-end 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User Interface Development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Full-time contract</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multiple projects in the Arc Publishing suite of tools and customer customization web sites. Notably participated as part of a team developing a new customer news site with an aggressive schedule and feature set, which was delivered on-time and feature complete. This project was also a pilot project for a new in-house platform that o ered additional challenges that were overcome.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React, Webpack, Babel, Jest, HTML5, CSS with Sass,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AnythingWeather Communications Inc.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2010 to present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Full-stack 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RESTful API and User Interface Development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Part-time contract</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development and maintenance of AnythingWeather's RESTful API, providing historical and real-time weather data to the family of weather alerting and monitoring services.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development and maintenance of AnythingWeather's "Weather Center" web portal application, providing customers with access to their weather-related service and weather information on desktop and mobile devices.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development and maintenance of AnythingWeather's family of "weather widgets"; a set of weather information displays placed on customer sites.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 Play Framework, HTML5, JavaScript, CSS3, Sass, jQuery, Google Maps API, HighCharts API, Handlebars templates, HTML5,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Blackboard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2016 to 2018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Senior Front-end 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User Interface Development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Developed and modernized critical portions of Blackboard's flagship educational software using current tools such as React and Redux.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React, Redux, Foundation, Webpack, HTML5, CSS with Sass,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pt-PT"/>
          <w14:textFill>
            <w14:solidFill>
              <w14:srgbClr w14:val="9C5522"/>
            </w14:solidFill>
          </w14:textFill>
        </w:rPr>
        <w:t xml:space="preserve">Caringo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2015 to 2016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Senior UI 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User Interface Development </w:t>
      </w:r>
    </w:p>
    <w:p>
      <w:pPr>
        <w:pStyle w:val="Body A"/>
        <w:widowControl w:val="0"/>
        <w:spacing w:before="26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Developed and maintained the storage management console user interface for Caringos's Swarm searchable object storage system. Focused on client-side JavaScript MVC.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AngularJS, Bootstrap, Google Maps, Grunt, HTML5, CSS with Sass,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LifeSize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2014 to 2015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Senior UI 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User Interface Development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Full-time contract</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Developed and maintained the Administrative user interface for LifeSize's cloud-based video conferencing platform. Focused on client-side JavaScript MVC.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AngularJS, Bootstrap, Google Maps, Grunt, HTML5, CSS with Less/Sass,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de-DE"/>
          <w14:textFill>
            <w14:solidFill>
              <w14:srgbClr w14:val="9C5522"/>
            </w14:solidFill>
          </w14:textFill>
        </w:rPr>
        <w:t xml:space="preserve">Spredfast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2014 to 2014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Senior UI 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User Interface Development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Full-time contract</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development and maintenance of the Spredfast social media management web platform, with a focus on client-side JavaScript MVC.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CanJS, RequireJS, Mustache and Handlebars templates, HTML5, CSS with Less/Sass, and more. </w:t>
      </w:r>
    </w:p>
    <w:p>
      <w:pPr>
        <w:pStyle w:val="Body A"/>
        <w:widowControl w:val="0"/>
        <w:spacing w:before="259"/>
        <w:rPr>
          <w:outline w:val="0"/>
          <w:color w:val="341f13"/>
          <w:sz w:val="25"/>
          <w:szCs w:val="25"/>
          <w:u w:color="341f13"/>
          <w14:textFill>
            <w14:solidFill>
              <w14:srgbClr w14:val="341F13"/>
            </w14:solidFill>
          </w14:textFill>
        </w:rPr>
      </w:pPr>
      <w:r>
        <w:rPr>
          <w:b w:val="1"/>
          <w:bCs w:val="1"/>
          <w:outline w:val="0"/>
          <w:color w:val="9c5522"/>
          <w:sz w:val="25"/>
          <w:szCs w:val="25"/>
          <w:u w:color="9c5522"/>
          <w:rtl w:val="0"/>
          <w:lang w:val="pt-PT"/>
          <w14:textFill>
            <w14:solidFill>
              <w14:srgbClr w14:val="9C5522"/>
            </w14:solidFill>
          </w14:textFill>
        </w:rPr>
        <w:t xml:space="preserve">Pace Americas, Inc. </w:t>
      </w:r>
      <w:r>
        <w:rPr>
          <w:outline w:val="0"/>
          <w:color w:val="341f13"/>
          <w:sz w:val="25"/>
          <w:szCs w:val="25"/>
          <w:u w:color="341f13"/>
          <w:rtl w:val="0"/>
          <w:lang w:val="en-US"/>
          <w14:textFill>
            <w14:solidFill>
              <w14:srgbClr w14:val="341F13"/>
            </w14:solidFill>
          </w14:textFill>
        </w:rPr>
        <w:t xml:space="preserve">Jan 2011 to Apr 2014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UI Architect/Developer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User Interface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the direction and implementation of the web-based user interfaces for the line of Pace gateway and set-top hardware.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Championed moving processing o the low-power gateways, and onto client systems, by the use of a RESTful API and client-side templating.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Ajax, HTML, CSS, jQuery, AngularJS, JSON, Java, JavaBeans, Java Servlets, JSP, JSTL, EL, Hibernate, the Play! framework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R</w:t>
      </w:r>
      <w:r>
        <w:rPr>
          <w:b w:val="1"/>
          <w:bCs w:val="1"/>
          <w:caps w:val="0"/>
          <w:smallCaps w:val="0"/>
          <w:strike w:val="0"/>
          <w:dstrike w:val="0"/>
          <w:outline w:val="0"/>
          <w:color w:val="9c5522"/>
          <w:sz w:val="25"/>
          <w:szCs w:val="25"/>
          <w:u w:val="none" w:color="9c5522"/>
          <w:shd w:val="nil" w:color="auto" w:fill="auto"/>
          <w:vertAlign w:val="baseline"/>
          <w:rtl w:val="0"/>
          <w:lang w:val="fr-FR"/>
          <w14:textFill>
            <w14:solidFill>
              <w14:srgbClr w14:val="9C5522"/>
            </w14:solidFill>
          </w14:textFill>
        </w:rPr>
        <w:t>ê</w:t>
      </w: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v Worldwide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2010 to 2011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Director of Web Development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 Development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the implementation and delivery of a set of web applications creating a global network designed specifically to facilitate world-wide end-to-end payment solutions.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 JavaBeans, Java Servlets, JavaServer Pages (JSP 2.0), JSTL, EL, Ajax, HTML, DHTML, XML, JAXB, XML Schema, JAX-RS, JSON, Hibernate,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Univa UD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2008 to 2010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Applications Architect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design and implementation of the family of web applications and web services that make up the Reliance product line. Includes multiple GUI web applications as well as a RESTful web service API that publicly exposes the underlying operations.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JavaScript, jQuery, JSON, Java, JavaBeans, Java Servlets, JavaServer Pages (JSP 2.0), JSTL, EL, Ajax, HTML, DHTML, XML, JAXB, XML Schema, JAX-RS, Hibernate, and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pt-PT"/>
          <w14:textFill>
            <w14:solidFill>
              <w14:srgbClr w14:val="9C5522"/>
            </w14:solidFill>
          </w14:textFill>
        </w:rPr>
        <w:t xml:space="preserve">Works.com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2002 to 2008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Lead Web Application Architect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design and implementation of the web application infrastructure used for the Works.com Payment Manager, Card Manager, ActivePay, and other enterprise-level, high-volume web applications. Further responsibilities include: delivery of application features, training and mentoring of engineering sta , usability analysis, in-house training and educational materials.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 JavaBeans, Java Servlets, JavaServer Pages (JSP 2.0), JSTL, EL, AJAX, HTML, DHTML, XML, more.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Digital Motorworks, Inc.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2001 to 2002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 Architect and Technical Lead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the architecture and delivery of the Digital Motorworks Sales Assistant Web Application; a CRM tool for automobile dealers. Led a team of java web developers and coordinated with corporate shared resources to add new and enhanced features to the application on an ongoing and frequent basis. Hands-on role responsible for delivery of technologies from the user interface to the backing relational database. Also responsible for a set of related server tools (daemons) providing back-end, concurrent processing for the application data.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 JavaBeans, Java Servlets, JavaServer Pages (JSP), HTML, DHTML, XML, Java RMI, JavaMail.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Agillion, Inc.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1999 to 2001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 Architect and Technical Lead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Web Application Development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the design, architecture, coding and delivery of the User Interface for the Agillion CRM Web Application. Led team of three web developers, an interaction designer, a graphic designer, and production artist (served as Acting Manager of this group for a time). Hands-on role responsible for the delivery of JavaBeans, JSP pages, JSP custom tags, DHTML, HTML and XML components.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Technologies used include Java, JavaBeans, JavaServer Pages (JSP), HTML, DHTML, XML.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BMC Software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1997 to 1999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Senior Product Developer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Windows Application Development, Database Management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the design and development of database and data migration tools and utilities for the Windows 95 and Windows NT platforms. Also responsible for internal intranet tools used in project tracking and management.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Dragon Systems, Inc.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1996 to 1997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Senior Software Engineer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Windows Application Development, Speech Recognition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the design and development of speech recognition tools and utilities as part of Dragon System's NaturallySpeaking suite of speech recognition products for the 32-bit Windows platforms.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Co-inventor of </w:t>
      </w:r>
      <w:r>
        <w:rPr>
          <w:caps w:val="0"/>
          <w:smallCaps w:val="0"/>
          <w:strike w:val="0"/>
          <w:dstrike w:val="0"/>
          <w:outline w:val="0"/>
          <w:color w:val="9c5522"/>
          <w:u w:val="none" w:color="9c5522"/>
          <w:shd w:val="nil" w:color="auto" w:fill="auto"/>
          <w:vertAlign w:val="baseline"/>
          <w:rtl w:val="0"/>
          <w:lang w:val="en-US"/>
          <w14:textFill>
            <w14:solidFill>
              <w14:srgbClr w14:val="9C5522"/>
            </w14:solidFill>
          </w14:textFill>
        </w:rPr>
        <w:t>United States Patent 616737</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 "Speech recognition language models". </w:t>
      </w:r>
    </w:p>
    <w:p>
      <w:pPr>
        <w:pStyle w:val="Body A"/>
        <w:widowControl w:val="0"/>
        <w:spacing w:before="523"/>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Lightbridge, Inc.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1993 to 1999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Corporate Architect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Unix Server Software, Automated Credit Scoring </w:t>
      </w:r>
    </w:p>
    <w:p>
      <w:pPr>
        <w:pStyle w:val="Body A"/>
        <w:widowControl w:val="0"/>
        <w:spacing w:before="244"/>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the architecture, design, and development of the object-oriented implementation of Lightbridge's proprietary client/server network operating system and related components.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Digital Equipment Corporation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1979 to 1993 </w:t>
      </w:r>
    </w:p>
    <w:p>
      <w:pPr>
        <w:pStyle w:val="Body A"/>
        <w:widowControl w:val="0"/>
        <w:rPr>
          <w:b w:val="1"/>
          <w:bCs w:val="1"/>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Principal Software Engineer</w:t>
      </w:r>
    </w:p>
    <w:p>
      <w:pPr>
        <w:pStyle w:val="Body A"/>
        <w:widowControl w:val="0"/>
        <w:rPr>
          <w:caps w:val="0"/>
          <w:smallCaps w:val="0"/>
          <w:strike w:val="0"/>
          <w:dstrike w:val="0"/>
          <w:outline w:val="0"/>
          <w:color w:val="341f13"/>
          <w:u w:val="none" w:color="341f13"/>
          <w:shd w:val="nil" w:color="auto" w:fill="auto"/>
          <w:vertAlign w:val="baseline"/>
          <w:lang w:val="de-D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de-DE"/>
          <w14:textFill>
            <w14:solidFill>
              <w14:srgbClr w14:val="341F13"/>
            </w14:solidFill>
          </w14:textFill>
        </w:rPr>
        <w:t xml:space="preserve">User Interface Management Software </w:t>
      </w:r>
    </w:p>
    <w:p>
      <w:pPr>
        <w:pStyle w:val="Body A"/>
        <w:widowControl w:val="0"/>
        <w:spacing w:before="259"/>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Responsible for system-level planning, design and implementation of a wide variety of software components in ANSI C for the OpenVMS and UNIX platforms. </w:t>
      </w:r>
    </w:p>
    <w:p>
      <w:pPr>
        <w:pStyle w:val="Body A"/>
        <w:widowControl w:val="0"/>
        <w:spacing w:before="240"/>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9c5522"/>
          <w:sz w:val="25"/>
          <w:szCs w:val="25"/>
          <w:u w:val="none" w:color="9c5522"/>
          <w:shd w:val="nil" w:color="auto" w:fill="auto"/>
          <w:vertAlign w:val="baseline"/>
          <w:rtl w:val="0"/>
          <w:lang w:val="en-US"/>
          <w14:textFill>
            <w14:solidFill>
              <w14:srgbClr w14:val="9C5522"/>
            </w14:solidFill>
          </w14:textFill>
        </w:rPr>
        <w:t xml:space="preserve">University of Massachusetts/Lowell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1984 to 1997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Adjunct Faculty </w:t>
      </w: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Graduate Electrical Engineering Program </w:t>
      </w: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p>
    <w:p>
      <w:pPr>
        <w:pStyle w:val="Body A"/>
        <w:widowControl w:val="0"/>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Adjunct faculty in the Graduate Electrical Engineering Department responsible for the development and instruction of such courses as: Systems Programming, Data Structures, Compilers, Assembler Language Programming, Programming Languages, Advanced Programming for VAX/VMS, various specialized topics, and the Seminar in Electrical Engineering. Served as faculty advisor to Master's Thesis candidates. </w:t>
      </w:r>
    </w:p>
    <w:p>
      <w:pPr>
        <w:pStyle w:val="Body A"/>
        <w:widowControl w:val="0"/>
        <w:spacing w:before="542"/>
        <w:rPr>
          <w:b w:val="1"/>
          <w:bCs w:val="1"/>
          <w:caps w:val="0"/>
          <w:smallCaps w:val="0"/>
          <w:strike w:val="0"/>
          <w:dstrike w:val="0"/>
          <w:outline w:val="0"/>
          <w:color w:val="341f13"/>
          <w:sz w:val="33"/>
          <w:szCs w:val="33"/>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33"/>
          <w:szCs w:val="33"/>
          <w:u w:val="none" w:color="341f13"/>
          <w:shd w:val="nil" w:color="auto" w:fill="auto"/>
          <w:vertAlign w:val="baseline"/>
          <w:rtl w:val="0"/>
          <w:lang w:val="en-US"/>
          <w14:textFill>
            <w14:solidFill>
              <w14:srgbClr w14:val="341F13"/>
            </w14:solidFill>
          </w14:textFill>
        </w:rPr>
        <w:t xml:space="preserve">Education </w:t>
      </w:r>
    </w:p>
    <w:p>
      <w:pPr>
        <w:pStyle w:val="Body A"/>
        <w:widowControl w:val="0"/>
        <w:spacing w:before="326"/>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Master of Science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Electrical Engineering (Computer Engineering) </w:t>
      </w:r>
    </w:p>
    <w:p>
      <w:pPr>
        <w:pStyle w:val="Body A"/>
        <w:widowControl w:val="0"/>
        <w:spacing w:before="172"/>
        <w:rPr>
          <w:caps w:val="0"/>
          <w:smallCaps w:val="0"/>
          <w:strike w:val="0"/>
          <w:dstrike w:val="0"/>
          <w:outline w:val="0"/>
          <w:color w:val="341f13"/>
          <w:u w:val="none" w:color="341f13"/>
          <w:shd w:val="nil" w:color="auto" w:fill="auto"/>
          <w:vertAlign w:val="baseline"/>
          <w14:textFill>
            <w14:solidFill>
              <w14:srgbClr w14:val="341F13"/>
            </w14:solidFill>
          </w14:textFill>
        </w:rPr>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University of Massachusetts at Lowell Lowell, Massachusetts </w:t>
      </w:r>
    </w:p>
    <w:p>
      <w:pPr>
        <w:pStyle w:val="Body A"/>
        <w:widowControl w:val="0"/>
        <w:spacing w:before="264"/>
        <w:rPr>
          <w:caps w:val="0"/>
          <w:smallCaps w:val="0"/>
          <w:strike w:val="0"/>
          <w:dstrike w:val="0"/>
          <w:outline w:val="0"/>
          <w:color w:val="341f13"/>
          <w:sz w:val="25"/>
          <w:szCs w:val="25"/>
          <w:u w:val="none" w:color="341f13"/>
          <w:shd w:val="nil" w:color="auto" w:fill="auto"/>
          <w:vertAlign w:val="baseline"/>
          <w14:textFill>
            <w14:solidFill>
              <w14:srgbClr w14:val="341F13"/>
            </w14:solidFill>
          </w14:textFill>
        </w:rPr>
      </w:pPr>
      <w:r>
        <w:rPr>
          <w:b w:val="1"/>
          <w:bCs w:val="1"/>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Bachelor of Science (cum laude) </w:t>
      </w:r>
      <w:r>
        <w:rPr>
          <w:caps w:val="0"/>
          <w:smallCaps w:val="0"/>
          <w:strike w:val="0"/>
          <w:dstrike w:val="0"/>
          <w:outline w:val="0"/>
          <w:color w:val="341f13"/>
          <w:sz w:val="25"/>
          <w:szCs w:val="25"/>
          <w:u w:val="none" w:color="341f13"/>
          <w:shd w:val="nil" w:color="auto" w:fill="auto"/>
          <w:vertAlign w:val="baseline"/>
          <w:rtl w:val="0"/>
          <w:lang w:val="en-US"/>
          <w14:textFill>
            <w14:solidFill>
              <w14:srgbClr w14:val="341F13"/>
            </w14:solidFill>
          </w14:textFill>
        </w:rPr>
        <w:t xml:space="preserve">Electrical Engineering </w:t>
      </w:r>
    </w:p>
    <w:p>
      <w:pPr>
        <w:pStyle w:val="Body A"/>
        <w:widowControl w:val="0"/>
        <w:spacing w:before="168"/>
      </w:pPr>
      <w:r>
        <w:rPr>
          <w:caps w:val="0"/>
          <w:smallCaps w:val="0"/>
          <w:strike w:val="0"/>
          <w:dstrike w:val="0"/>
          <w:outline w:val="0"/>
          <w:color w:val="341f13"/>
          <w:u w:val="none" w:color="341f13"/>
          <w:shd w:val="nil" w:color="auto" w:fill="auto"/>
          <w:vertAlign w:val="baseline"/>
          <w:rtl w:val="0"/>
          <w:lang w:val="en-US"/>
          <w14:textFill>
            <w14:solidFill>
              <w14:srgbClr w14:val="341F13"/>
            </w14:solidFill>
          </w14:textFill>
        </w:rPr>
        <w:t xml:space="preserve">University of Massachusetts at Lowell Lowell, Massachusetts </w:t>
      </w:r>
    </w:p>
    <w:sectPr>
      <w:type w:val="continuous"/>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